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23F3" w14:textId="0818BF04" w:rsidR="00FE510B" w:rsidRDefault="00FE510B" w:rsidP="00FE510B">
      <w:pPr>
        <w:spacing w:after="8" w:line="25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>UCHWAŁA NR</w:t>
      </w:r>
      <w:r w:rsidR="004D3F0B">
        <w:rPr>
          <w:rFonts w:ascii="Times New Roman" w:eastAsia="Times New Roman" w:hAnsi="Times New Roman" w:cs="Times New Roman"/>
          <w:b/>
        </w:rPr>
        <w:t xml:space="preserve"> …………….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</w:p>
    <w:p w14:paraId="2939035C" w14:textId="21DD71E2" w:rsidR="00FE510B" w:rsidRDefault="00FE510B" w:rsidP="00FE510B">
      <w:pPr>
        <w:spacing w:after="266" w:line="25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RADY </w:t>
      </w:r>
      <w:r w:rsidR="00EF2019">
        <w:rPr>
          <w:rFonts w:ascii="Times New Roman" w:eastAsia="Times New Roman" w:hAnsi="Times New Roman" w:cs="Times New Roman"/>
          <w:b/>
        </w:rPr>
        <w:t>MIEJSKIEJ</w:t>
      </w:r>
      <w:r>
        <w:rPr>
          <w:rFonts w:ascii="Times New Roman" w:eastAsia="Times New Roman" w:hAnsi="Times New Roman" w:cs="Times New Roman"/>
          <w:b/>
        </w:rPr>
        <w:t xml:space="preserve"> W </w:t>
      </w:r>
      <w:r w:rsidR="00EF2019">
        <w:rPr>
          <w:rFonts w:ascii="Times New Roman" w:eastAsia="Times New Roman" w:hAnsi="Times New Roman" w:cs="Times New Roman"/>
          <w:b/>
        </w:rPr>
        <w:t>PRZYTYKU</w:t>
      </w:r>
    </w:p>
    <w:p w14:paraId="0B42B16C" w14:textId="2BAF4AFC" w:rsidR="00FE510B" w:rsidRDefault="00FE510B" w:rsidP="00FE510B">
      <w:pPr>
        <w:spacing w:after="258"/>
        <w:ind w:left="10" w:hanging="10"/>
        <w:jc w:val="center"/>
      </w:pPr>
      <w:r>
        <w:rPr>
          <w:rFonts w:ascii="Times New Roman" w:eastAsia="Times New Roman" w:hAnsi="Times New Roman" w:cs="Times New Roman"/>
        </w:rPr>
        <w:t xml:space="preserve">z dnia </w:t>
      </w:r>
      <w:r w:rsidR="004D3F0B">
        <w:rPr>
          <w:rFonts w:ascii="Times New Roman" w:eastAsia="Times New Roman" w:hAnsi="Times New Roman" w:cs="Times New Roman"/>
        </w:rPr>
        <w:t>25 lipca 2025 r.</w:t>
      </w:r>
    </w:p>
    <w:p w14:paraId="189D3D46" w14:textId="60B80CF2" w:rsidR="00FE510B" w:rsidRDefault="00FE510B" w:rsidP="00FE510B">
      <w:pPr>
        <w:spacing w:after="468" w:line="25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 sprawie </w:t>
      </w:r>
      <w:r w:rsidR="00215669">
        <w:rPr>
          <w:rFonts w:ascii="Times New Roman" w:eastAsia="Times New Roman" w:hAnsi="Times New Roman" w:cs="Times New Roman"/>
          <w:b/>
        </w:rPr>
        <w:t xml:space="preserve">deklaracji </w:t>
      </w:r>
      <w:r>
        <w:rPr>
          <w:rFonts w:ascii="Times New Roman" w:eastAsia="Times New Roman" w:hAnsi="Times New Roman" w:cs="Times New Roman"/>
          <w:b/>
        </w:rPr>
        <w:t>przystąpieni</w:t>
      </w:r>
      <w:r w:rsidR="00215669">
        <w:rPr>
          <w:rFonts w:ascii="Times New Roman" w:eastAsia="Times New Roman" w:hAnsi="Times New Roman" w:cs="Times New Roman"/>
          <w:b/>
        </w:rPr>
        <w:t>a Gminy</w:t>
      </w:r>
      <w:r w:rsidR="00EF2019">
        <w:rPr>
          <w:rFonts w:ascii="Times New Roman" w:eastAsia="Times New Roman" w:hAnsi="Times New Roman" w:cs="Times New Roman"/>
          <w:b/>
        </w:rPr>
        <w:t xml:space="preserve"> Przytyk</w:t>
      </w:r>
      <w:r w:rsidR="0021566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do spółdzielni energetycznej o nazwie „</w:t>
      </w:r>
      <w:proofErr w:type="spellStart"/>
      <w:r w:rsidR="00602725">
        <w:rPr>
          <w:rFonts w:ascii="Times New Roman" w:eastAsia="Times New Roman" w:hAnsi="Times New Roman" w:cs="Times New Roman"/>
          <w:b/>
        </w:rPr>
        <w:t>Przytycka</w:t>
      </w:r>
      <w:proofErr w:type="spellEnd"/>
      <w:r w:rsidR="00602725">
        <w:rPr>
          <w:rFonts w:ascii="Times New Roman" w:eastAsia="Times New Roman" w:hAnsi="Times New Roman" w:cs="Times New Roman"/>
          <w:b/>
        </w:rPr>
        <w:t xml:space="preserve"> Społeczność Energetyczna</w:t>
      </w:r>
      <w:r>
        <w:rPr>
          <w:rFonts w:ascii="Times New Roman" w:eastAsia="Times New Roman" w:hAnsi="Times New Roman" w:cs="Times New Roman"/>
          <w:b/>
        </w:rPr>
        <w:t xml:space="preserve">” z siedzibą w </w:t>
      </w:r>
      <w:r w:rsidR="00EF2019">
        <w:rPr>
          <w:rFonts w:ascii="Times New Roman" w:eastAsia="Times New Roman" w:hAnsi="Times New Roman" w:cs="Times New Roman"/>
          <w:b/>
        </w:rPr>
        <w:t>Urzędzie Miejskim w Przytyku ul. Zachęta 57, 26-650 Przytyk</w:t>
      </w:r>
      <w:r w:rsidR="00602725">
        <w:rPr>
          <w:rFonts w:ascii="Times New Roman" w:eastAsia="Times New Roman" w:hAnsi="Times New Roman" w:cs="Times New Roman"/>
          <w:b/>
        </w:rPr>
        <w:t>.</w:t>
      </w:r>
    </w:p>
    <w:p w14:paraId="63447361" w14:textId="53440AB1" w:rsidR="00FE510B" w:rsidRPr="00665107" w:rsidRDefault="00FE510B" w:rsidP="00FE510B">
      <w:pPr>
        <w:spacing w:after="109" w:line="360" w:lineRule="auto"/>
        <w:ind w:left="-15"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7 ust. 1 pkt 3 oraz art. 18 ust. 2 pkt 9 lit. f ustawy z dnia 8 marca 1990 r. o samorządzie gminnym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5145AB">
        <w:rPr>
          <w:rFonts w:ascii="Times New Roman" w:eastAsia="Times New Roman" w:hAnsi="Times New Roman" w:cs="Times New Roman"/>
        </w:rPr>
        <w:t xml:space="preserve"> Dz. U. z 202</w:t>
      </w:r>
      <w:r w:rsidR="004C4A40">
        <w:rPr>
          <w:rFonts w:ascii="Times New Roman" w:eastAsia="Times New Roman" w:hAnsi="Times New Roman" w:cs="Times New Roman"/>
        </w:rPr>
        <w:t>4</w:t>
      </w:r>
      <w:r w:rsidRPr="005145AB">
        <w:rPr>
          <w:rFonts w:ascii="Times New Roman" w:eastAsia="Times New Roman" w:hAnsi="Times New Roman" w:cs="Times New Roman"/>
        </w:rPr>
        <w:t xml:space="preserve"> r. poz. </w:t>
      </w:r>
      <w:r w:rsidR="004C4A40">
        <w:rPr>
          <w:rFonts w:ascii="Times New Roman" w:eastAsia="Times New Roman" w:hAnsi="Times New Roman" w:cs="Times New Roman"/>
        </w:rPr>
        <w:t>1465</w:t>
      </w:r>
      <w:r w:rsidRPr="005145AB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5145AB">
        <w:rPr>
          <w:rFonts w:ascii="Times New Roman" w:eastAsia="Times New Roman" w:hAnsi="Times New Roman" w:cs="Times New Roman"/>
        </w:rPr>
        <w:t>późn</w:t>
      </w:r>
      <w:proofErr w:type="spellEnd"/>
      <w:r w:rsidRPr="005145AB"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</w:rPr>
        <w:t xml:space="preserve"> w związku z art. 2 pkt 33a oraz art. 38c, 38e i 38f  ustawy z dnia 20 lutego 2015r. o odnawialnych źródłach energii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Pr="00E0299C">
        <w:rPr>
          <w:rFonts w:ascii="Times New Roman" w:eastAsia="Times New Roman" w:hAnsi="Times New Roman" w:cs="Times New Roman"/>
        </w:rPr>
        <w:t>Dz. U. z 202</w:t>
      </w:r>
      <w:r w:rsidR="004C4A40">
        <w:rPr>
          <w:rFonts w:ascii="Times New Roman" w:eastAsia="Times New Roman" w:hAnsi="Times New Roman" w:cs="Times New Roman"/>
        </w:rPr>
        <w:t>4</w:t>
      </w:r>
      <w:r w:rsidRPr="00E0299C">
        <w:rPr>
          <w:rFonts w:ascii="Times New Roman" w:eastAsia="Times New Roman" w:hAnsi="Times New Roman" w:cs="Times New Roman"/>
        </w:rPr>
        <w:t xml:space="preserve"> r. poz. 13</w:t>
      </w:r>
      <w:r w:rsidR="004C4A40">
        <w:rPr>
          <w:rFonts w:ascii="Times New Roman" w:eastAsia="Times New Roman" w:hAnsi="Times New Roman" w:cs="Times New Roman"/>
        </w:rPr>
        <w:t>61</w:t>
      </w:r>
      <w:r w:rsidRPr="00E0299C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E0299C">
        <w:rPr>
          <w:rFonts w:ascii="Times New Roman" w:eastAsia="Times New Roman" w:hAnsi="Times New Roman" w:cs="Times New Roman"/>
        </w:rPr>
        <w:t>późn</w:t>
      </w:r>
      <w:proofErr w:type="spellEnd"/>
      <w:r w:rsidRPr="00E0299C"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</w:rPr>
        <w:t xml:space="preserve">, Rada </w:t>
      </w:r>
      <w:r w:rsidR="00602725">
        <w:rPr>
          <w:rFonts w:ascii="Times New Roman" w:eastAsia="Times New Roman" w:hAnsi="Times New Roman" w:cs="Times New Roman"/>
        </w:rPr>
        <w:t>Miejska w Przytyku</w:t>
      </w:r>
      <w:r>
        <w:rPr>
          <w:rFonts w:ascii="Times New Roman" w:eastAsia="Times New Roman" w:hAnsi="Times New Roman" w:cs="Times New Roman"/>
        </w:rPr>
        <w:t xml:space="preserve"> uchwala, co następuje: </w:t>
      </w:r>
    </w:p>
    <w:p w14:paraId="540B3EFB" w14:textId="498DDB88" w:rsidR="00FE510B" w:rsidRPr="00EF2019" w:rsidRDefault="00FE510B" w:rsidP="00FE510B">
      <w:pPr>
        <w:spacing w:after="109" w:line="360" w:lineRule="auto"/>
        <w:ind w:left="350"/>
        <w:jc w:val="both"/>
        <w:rPr>
          <w:bCs/>
        </w:rPr>
      </w:pPr>
      <w:r>
        <w:rPr>
          <w:rFonts w:ascii="Times New Roman" w:eastAsia="Times New Roman" w:hAnsi="Times New Roman" w:cs="Times New Roman"/>
          <w:b/>
        </w:rPr>
        <w:t xml:space="preserve">§ 1. </w:t>
      </w:r>
      <w:r w:rsidR="00215669">
        <w:rPr>
          <w:rFonts w:ascii="Times New Roman" w:eastAsia="Times New Roman" w:hAnsi="Times New Roman" w:cs="Times New Roman"/>
        </w:rPr>
        <w:t>Gmina</w:t>
      </w:r>
      <w:r w:rsidR="00EF2019">
        <w:rPr>
          <w:rFonts w:ascii="Times New Roman" w:eastAsia="Times New Roman" w:hAnsi="Times New Roman" w:cs="Times New Roman"/>
        </w:rPr>
        <w:t xml:space="preserve"> Przytyk </w:t>
      </w:r>
      <w:r w:rsidR="00215669">
        <w:rPr>
          <w:rFonts w:ascii="Times New Roman" w:eastAsia="Times New Roman" w:hAnsi="Times New Roman" w:cs="Times New Roman"/>
        </w:rPr>
        <w:t xml:space="preserve">deklaruje </w:t>
      </w:r>
      <w:r>
        <w:rPr>
          <w:rFonts w:ascii="Times New Roman" w:eastAsia="Times New Roman" w:hAnsi="Times New Roman" w:cs="Times New Roman"/>
        </w:rPr>
        <w:t>wolę</w:t>
      </w:r>
      <w:r w:rsidR="002156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przystąpieni</w:t>
      </w:r>
      <w:r w:rsidR="0021566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Gminy </w:t>
      </w:r>
      <w:r w:rsidR="00EF2019">
        <w:rPr>
          <w:rFonts w:ascii="Times New Roman" w:eastAsia="Times New Roman" w:hAnsi="Times New Roman" w:cs="Times New Roman"/>
        </w:rPr>
        <w:t xml:space="preserve">Przytyk </w:t>
      </w:r>
      <w:r>
        <w:rPr>
          <w:rFonts w:ascii="Times New Roman" w:eastAsia="Times New Roman" w:hAnsi="Times New Roman" w:cs="Times New Roman"/>
        </w:rPr>
        <w:t xml:space="preserve">do spółdzielni energetycznej o nazwie </w:t>
      </w:r>
      <w:r w:rsidRPr="00B55161">
        <w:rPr>
          <w:rFonts w:ascii="Times New Roman" w:eastAsia="Times New Roman" w:hAnsi="Times New Roman" w:cs="Times New Roman"/>
        </w:rPr>
        <w:t>„</w:t>
      </w:r>
      <w:proofErr w:type="spellStart"/>
      <w:r w:rsidR="00602725" w:rsidRPr="00B55161">
        <w:rPr>
          <w:rFonts w:ascii="Times New Roman" w:eastAsia="Times New Roman" w:hAnsi="Times New Roman" w:cs="Times New Roman"/>
        </w:rPr>
        <w:t>Przytycka</w:t>
      </w:r>
      <w:proofErr w:type="spellEnd"/>
      <w:r w:rsidR="00602725" w:rsidRPr="00B55161">
        <w:rPr>
          <w:rFonts w:ascii="Times New Roman" w:eastAsia="Times New Roman" w:hAnsi="Times New Roman" w:cs="Times New Roman"/>
        </w:rPr>
        <w:t xml:space="preserve"> Społeczność Energetyczna”</w:t>
      </w:r>
      <w:r>
        <w:rPr>
          <w:rFonts w:ascii="Times New Roman" w:eastAsia="Times New Roman" w:hAnsi="Times New Roman" w:cs="Times New Roman"/>
        </w:rPr>
        <w:t xml:space="preserve"> z siedzibą w</w:t>
      </w:r>
      <w:r w:rsidR="00EF2019" w:rsidRPr="00EF2019">
        <w:rPr>
          <w:rFonts w:ascii="Times New Roman" w:eastAsia="Times New Roman" w:hAnsi="Times New Roman" w:cs="Times New Roman"/>
          <w:b/>
        </w:rPr>
        <w:t xml:space="preserve"> </w:t>
      </w:r>
      <w:r w:rsidR="00EF2019" w:rsidRPr="00EF2019">
        <w:rPr>
          <w:rFonts w:ascii="Times New Roman" w:eastAsia="Times New Roman" w:hAnsi="Times New Roman" w:cs="Times New Roman"/>
          <w:bCs/>
        </w:rPr>
        <w:t>Urzędzie Miejskim w Przytyku ul. Zachęta 57, 26-650 Przytyk</w:t>
      </w:r>
    </w:p>
    <w:p w14:paraId="4E7C0EDB" w14:textId="67105A0D" w:rsidR="00FE510B" w:rsidRDefault="00FE510B" w:rsidP="00FE510B">
      <w:pPr>
        <w:spacing w:after="109" w:line="360" w:lineRule="auto"/>
        <w:ind w:left="350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§ 2. </w:t>
      </w:r>
      <w:r>
        <w:rPr>
          <w:rFonts w:ascii="Times New Roman" w:eastAsia="Times New Roman" w:hAnsi="Times New Roman" w:cs="Times New Roman"/>
        </w:rPr>
        <w:t xml:space="preserve">Wykonanie uchwały powierza się </w:t>
      </w:r>
      <w:r w:rsidR="00EF2019">
        <w:rPr>
          <w:rFonts w:ascii="Times New Roman" w:eastAsia="Times New Roman" w:hAnsi="Times New Roman" w:cs="Times New Roman"/>
        </w:rPr>
        <w:t>Burmistrzowi Miasta i Gminy Przytyk.</w:t>
      </w:r>
    </w:p>
    <w:p w14:paraId="0852C213" w14:textId="77777777" w:rsidR="00FE510B" w:rsidRDefault="00FE510B" w:rsidP="00FE510B">
      <w:pPr>
        <w:spacing w:after="98" w:line="360" w:lineRule="auto"/>
        <w:ind w:left="335" w:hanging="10"/>
      </w:pPr>
      <w:r>
        <w:rPr>
          <w:rFonts w:ascii="Times New Roman" w:eastAsia="Times New Roman" w:hAnsi="Times New Roman" w:cs="Times New Roman"/>
          <w:b/>
        </w:rPr>
        <w:t xml:space="preserve">§ 3. </w:t>
      </w:r>
      <w:r>
        <w:rPr>
          <w:rFonts w:ascii="Times New Roman" w:eastAsia="Times New Roman" w:hAnsi="Times New Roman" w:cs="Times New Roman"/>
        </w:rPr>
        <w:t xml:space="preserve">Uchwała wchodzi w życie z dniem podjęcia. </w:t>
      </w:r>
    </w:p>
    <w:p w14:paraId="69EC168F" w14:textId="77777777" w:rsidR="00FE510B" w:rsidRDefault="00FE510B" w:rsidP="00FE510B">
      <w:pPr>
        <w:spacing w:after="129" w:line="360" w:lineRule="auto"/>
        <w:ind w:left="340"/>
      </w:pPr>
      <w:r>
        <w:rPr>
          <w:rFonts w:ascii="Times New Roman" w:eastAsia="Times New Roman" w:hAnsi="Times New Roman" w:cs="Times New Roman"/>
        </w:rPr>
        <w:t xml:space="preserve"> </w:t>
      </w:r>
    </w:p>
    <w:p w14:paraId="212A6CFA" w14:textId="77777777" w:rsidR="00FE510B" w:rsidRDefault="00FE510B" w:rsidP="00FE510B">
      <w:pPr>
        <w:spacing w:after="34"/>
      </w:pPr>
      <w:r>
        <w:rPr>
          <w:rFonts w:ascii="Times New Roman" w:eastAsia="Times New Roman" w:hAnsi="Times New Roman" w:cs="Times New Roman"/>
        </w:rPr>
        <w:t xml:space="preserve">   </w:t>
      </w:r>
    </w:p>
    <w:p w14:paraId="5631EC63" w14:textId="77777777" w:rsidR="00EF2019" w:rsidRDefault="00FE510B" w:rsidP="00EF2019">
      <w:pPr>
        <w:spacing w:after="0"/>
        <w:ind w:left="6429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Przewodniczący </w:t>
      </w:r>
    </w:p>
    <w:p w14:paraId="33980C23" w14:textId="6B166BC9" w:rsidR="00EF2019" w:rsidRDefault="00FE510B" w:rsidP="00EF2019">
      <w:pPr>
        <w:spacing w:after="0"/>
        <w:ind w:left="6429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Rady</w:t>
      </w:r>
      <w:r w:rsidR="00EF2019">
        <w:rPr>
          <w:rFonts w:ascii="Times New Roman" w:eastAsia="Times New Roman" w:hAnsi="Times New Roman" w:cs="Times New Roman"/>
        </w:rPr>
        <w:t xml:space="preserve"> Miejskiej </w:t>
      </w:r>
    </w:p>
    <w:p w14:paraId="73A3846A" w14:textId="30CDB957" w:rsidR="00FE510B" w:rsidRDefault="00EF2019" w:rsidP="00EF2019">
      <w:pPr>
        <w:spacing w:after="0"/>
        <w:ind w:left="6429" w:hanging="10"/>
      </w:pPr>
      <w:r>
        <w:rPr>
          <w:rFonts w:ascii="Times New Roman" w:eastAsia="Times New Roman" w:hAnsi="Times New Roman" w:cs="Times New Roman"/>
        </w:rPr>
        <w:t xml:space="preserve">                     w Przytyku</w:t>
      </w:r>
    </w:p>
    <w:p w14:paraId="631BCF4A" w14:textId="2B4DEA38" w:rsidR="00FE510B" w:rsidRDefault="00FE510B" w:rsidP="00FE510B">
      <w:pPr>
        <w:spacing w:after="0"/>
        <w:ind w:left="4943" w:hanging="10"/>
        <w:jc w:val="center"/>
      </w:pPr>
    </w:p>
    <w:p w14:paraId="3CEC4298" w14:textId="77777777" w:rsidR="00FE510B" w:rsidRDefault="00FE510B" w:rsidP="00FE510B">
      <w:pPr>
        <w:spacing w:after="0"/>
        <w:ind w:left="498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EC38C99" w14:textId="77777777" w:rsidR="00FE510B" w:rsidRDefault="00FE510B" w:rsidP="00FE510B">
      <w:pPr>
        <w:spacing w:after="0"/>
        <w:ind w:left="498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EF59915" w14:textId="795B878A" w:rsidR="00FE510B" w:rsidRDefault="00FE510B" w:rsidP="00FE510B">
      <w:pPr>
        <w:spacing w:after="0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3742B272" w14:textId="77777777" w:rsidR="00F90AAB" w:rsidRDefault="00F90AAB" w:rsidP="00F90AAB"/>
    <w:p w14:paraId="47C505AF" w14:textId="77777777" w:rsidR="00F90AAB" w:rsidRDefault="00F90AAB" w:rsidP="00F9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71940" w14:textId="77777777" w:rsidR="00F90AAB" w:rsidRDefault="00F90AAB" w:rsidP="00F9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1E6A6" w14:textId="77777777" w:rsidR="00F90AAB" w:rsidRDefault="00F90AAB" w:rsidP="00F9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263E5" w14:textId="77777777" w:rsidR="00F90AAB" w:rsidRDefault="00F90AAB" w:rsidP="00F9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9FC10" w14:textId="77777777" w:rsidR="00F90AAB" w:rsidRDefault="00F90AAB" w:rsidP="00F9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FB787" w14:textId="77777777" w:rsidR="00F90AAB" w:rsidRDefault="00F90AAB" w:rsidP="00F9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8BFBF" w14:textId="77777777" w:rsidR="00F90AAB" w:rsidRDefault="00F90AAB" w:rsidP="00F9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86D98" w14:textId="77777777" w:rsidR="00F90AAB" w:rsidRDefault="00F90AAB" w:rsidP="00F9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9442A" w14:textId="77777777" w:rsidR="00F90AAB" w:rsidRDefault="00F90AAB" w:rsidP="004C4A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4E0ED" w14:textId="77777777" w:rsidR="004C4A40" w:rsidRDefault="004C4A40" w:rsidP="004C4A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48CD1" w14:textId="39D275AD" w:rsidR="00F90AAB" w:rsidRDefault="00F90AAB" w:rsidP="00F9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A9F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535AF9C1" w14:textId="77777777" w:rsidR="00F90AAB" w:rsidRDefault="00F90AAB" w:rsidP="00F9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C340F" w14:textId="365EA36E" w:rsidR="00F90AAB" w:rsidRPr="001D47D6" w:rsidRDefault="00F90AAB" w:rsidP="00F90AAB">
      <w:pPr>
        <w:jc w:val="both"/>
        <w:rPr>
          <w:rFonts w:ascii="Times New Roman" w:hAnsi="Times New Roman" w:cs="Times New Roman"/>
          <w:sz w:val="24"/>
          <w:szCs w:val="24"/>
        </w:rPr>
      </w:pPr>
      <w:r w:rsidRPr="001D47D6">
        <w:rPr>
          <w:rFonts w:ascii="Times New Roman" w:hAnsi="Times New Roman" w:cs="Times New Roman"/>
          <w:sz w:val="24"/>
          <w:szCs w:val="24"/>
        </w:rPr>
        <w:t>Spółdzielnia Energetyczna, to spółdzielnia w rozumieniu ustawy z dnia 16 września 1982 r. - Prawo spółdzielcze (</w:t>
      </w:r>
      <w:proofErr w:type="spellStart"/>
      <w:r w:rsidR="004C4A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C4A40">
        <w:rPr>
          <w:rFonts w:ascii="Times New Roman" w:hAnsi="Times New Roman" w:cs="Times New Roman"/>
          <w:sz w:val="24"/>
          <w:szCs w:val="24"/>
        </w:rPr>
        <w:t xml:space="preserve">. </w:t>
      </w:r>
      <w:r w:rsidRPr="001D47D6">
        <w:rPr>
          <w:rFonts w:ascii="Times New Roman" w:hAnsi="Times New Roman" w:cs="Times New Roman"/>
          <w:sz w:val="24"/>
          <w:szCs w:val="24"/>
        </w:rPr>
        <w:t>Dz.</w:t>
      </w:r>
      <w:r w:rsidR="004C4A40">
        <w:rPr>
          <w:rFonts w:ascii="Times New Roman" w:hAnsi="Times New Roman" w:cs="Times New Roman"/>
          <w:sz w:val="24"/>
          <w:szCs w:val="24"/>
        </w:rPr>
        <w:t xml:space="preserve"> </w:t>
      </w:r>
      <w:r w:rsidRPr="001D47D6">
        <w:rPr>
          <w:rFonts w:ascii="Times New Roman" w:hAnsi="Times New Roman" w:cs="Times New Roman"/>
          <w:sz w:val="24"/>
          <w:szCs w:val="24"/>
        </w:rPr>
        <w:t>U.</w:t>
      </w:r>
      <w:r w:rsidR="004C4A40">
        <w:rPr>
          <w:rFonts w:ascii="Times New Roman" w:hAnsi="Times New Roman" w:cs="Times New Roman"/>
          <w:sz w:val="24"/>
          <w:szCs w:val="24"/>
        </w:rPr>
        <w:t xml:space="preserve"> </w:t>
      </w:r>
      <w:r w:rsidRPr="001D47D6">
        <w:rPr>
          <w:rFonts w:ascii="Times New Roman" w:hAnsi="Times New Roman" w:cs="Times New Roman"/>
          <w:sz w:val="24"/>
          <w:szCs w:val="24"/>
        </w:rPr>
        <w:t>202</w:t>
      </w:r>
      <w:r w:rsidR="004C4A40">
        <w:rPr>
          <w:rFonts w:ascii="Times New Roman" w:hAnsi="Times New Roman" w:cs="Times New Roman"/>
          <w:sz w:val="24"/>
          <w:szCs w:val="24"/>
        </w:rPr>
        <w:t>4 r. poz. 593</w:t>
      </w:r>
      <w:r w:rsidRPr="001D47D6">
        <w:rPr>
          <w:rFonts w:ascii="Times New Roman" w:hAnsi="Times New Roman" w:cs="Times New Roman"/>
          <w:sz w:val="24"/>
          <w:szCs w:val="24"/>
        </w:rPr>
        <w:t>) lub ustawy z dnia 4 października 2018 r. o spółdzielniach rolników (</w:t>
      </w:r>
      <w:proofErr w:type="spellStart"/>
      <w:r w:rsidR="004C4A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C4A40">
        <w:rPr>
          <w:rFonts w:ascii="Times New Roman" w:hAnsi="Times New Roman" w:cs="Times New Roman"/>
          <w:sz w:val="24"/>
          <w:szCs w:val="24"/>
        </w:rPr>
        <w:t xml:space="preserve">. </w:t>
      </w:r>
      <w:r w:rsidRPr="001D47D6">
        <w:rPr>
          <w:rFonts w:ascii="Times New Roman" w:hAnsi="Times New Roman" w:cs="Times New Roman"/>
          <w:sz w:val="24"/>
          <w:szCs w:val="24"/>
        </w:rPr>
        <w:t>Dz.</w:t>
      </w:r>
      <w:r w:rsidR="004C4A40">
        <w:rPr>
          <w:rFonts w:ascii="Times New Roman" w:hAnsi="Times New Roman" w:cs="Times New Roman"/>
          <w:sz w:val="24"/>
          <w:szCs w:val="24"/>
        </w:rPr>
        <w:t xml:space="preserve"> </w:t>
      </w:r>
      <w:r w:rsidRPr="001D47D6">
        <w:rPr>
          <w:rFonts w:ascii="Times New Roman" w:hAnsi="Times New Roman" w:cs="Times New Roman"/>
          <w:sz w:val="24"/>
          <w:szCs w:val="24"/>
        </w:rPr>
        <w:t>U.</w:t>
      </w:r>
      <w:r w:rsidR="004C4A40">
        <w:rPr>
          <w:rFonts w:ascii="Times New Roman" w:hAnsi="Times New Roman" w:cs="Times New Roman"/>
          <w:sz w:val="24"/>
          <w:szCs w:val="24"/>
        </w:rPr>
        <w:t xml:space="preserve"> </w:t>
      </w:r>
      <w:r w:rsidRPr="001D47D6">
        <w:rPr>
          <w:rFonts w:ascii="Times New Roman" w:hAnsi="Times New Roman" w:cs="Times New Roman"/>
          <w:sz w:val="24"/>
          <w:szCs w:val="24"/>
        </w:rPr>
        <w:t>20</w:t>
      </w:r>
      <w:r w:rsidR="004C4A40">
        <w:rPr>
          <w:rFonts w:ascii="Times New Roman" w:hAnsi="Times New Roman" w:cs="Times New Roman"/>
          <w:sz w:val="24"/>
          <w:szCs w:val="24"/>
        </w:rPr>
        <w:t>25 r. poz. 443)</w:t>
      </w:r>
      <w:r w:rsidRPr="001D47D6">
        <w:rPr>
          <w:rFonts w:ascii="Times New Roman" w:hAnsi="Times New Roman" w:cs="Times New Roman"/>
          <w:sz w:val="24"/>
          <w:szCs w:val="24"/>
        </w:rPr>
        <w:t xml:space="preserve">, których przedmiotem działalności jest wytwarzanie energii elektrycznej lub biogazu, lub biogazu rolniczego, lub </w:t>
      </w:r>
      <w:proofErr w:type="spellStart"/>
      <w:r w:rsidRPr="001D47D6">
        <w:rPr>
          <w:rFonts w:ascii="Times New Roman" w:hAnsi="Times New Roman" w:cs="Times New Roman"/>
          <w:sz w:val="24"/>
          <w:szCs w:val="24"/>
        </w:rPr>
        <w:t>biometanu</w:t>
      </w:r>
      <w:proofErr w:type="spellEnd"/>
      <w:r w:rsidRPr="001D47D6">
        <w:rPr>
          <w:rFonts w:ascii="Times New Roman" w:hAnsi="Times New Roman" w:cs="Times New Roman"/>
          <w:sz w:val="24"/>
          <w:szCs w:val="24"/>
        </w:rPr>
        <w:t>, lub ciepła w instalacjach odnawialnego źródła energii, obrót nimi lub ich magazynowanie, dokonywane w ramach działalności prowadzonej wyłącznie na rzecz tych spółdzielni oraz ich członków.</w:t>
      </w:r>
    </w:p>
    <w:p w14:paraId="0ED60037" w14:textId="7242C3DF" w:rsidR="00F90AAB" w:rsidRDefault="00F90AAB" w:rsidP="00F90AAB">
      <w:pPr>
        <w:jc w:val="both"/>
        <w:rPr>
          <w:rFonts w:ascii="Times New Roman" w:hAnsi="Times New Roman" w:cs="Times New Roman"/>
          <w:sz w:val="24"/>
          <w:szCs w:val="24"/>
        </w:rPr>
      </w:pPr>
      <w:r w:rsidRPr="00864A9F">
        <w:rPr>
          <w:rFonts w:ascii="Times New Roman" w:hAnsi="Times New Roman" w:cs="Times New Roman"/>
          <w:sz w:val="24"/>
          <w:szCs w:val="24"/>
        </w:rPr>
        <w:t>Członkami</w:t>
      </w:r>
      <w:r>
        <w:rPr>
          <w:rFonts w:ascii="Times New Roman" w:hAnsi="Times New Roman" w:cs="Times New Roman"/>
          <w:sz w:val="24"/>
          <w:szCs w:val="24"/>
        </w:rPr>
        <w:t xml:space="preserve"> nowopowstałej</w:t>
      </w:r>
      <w:r w:rsidRPr="00864A9F">
        <w:rPr>
          <w:rFonts w:ascii="Times New Roman" w:hAnsi="Times New Roman" w:cs="Times New Roman"/>
          <w:sz w:val="24"/>
          <w:szCs w:val="24"/>
        </w:rPr>
        <w:t xml:space="preserve"> Spółdzielni Energetycznej będ</w:t>
      </w:r>
      <w:r>
        <w:rPr>
          <w:rFonts w:ascii="Times New Roman" w:hAnsi="Times New Roman" w:cs="Times New Roman"/>
          <w:sz w:val="24"/>
          <w:szCs w:val="24"/>
        </w:rPr>
        <w:t>ą:</w:t>
      </w:r>
      <w:r w:rsidRPr="00864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64A9F">
        <w:rPr>
          <w:rFonts w:ascii="Times New Roman" w:hAnsi="Times New Roman" w:cs="Times New Roman"/>
          <w:sz w:val="24"/>
          <w:szCs w:val="24"/>
        </w:rPr>
        <w:t>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BF0">
        <w:rPr>
          <w:rFonts w:ascii="Times New Roman" w:hAnsi="Times New Roman" w:cs="Times New Roman"/>
          <w:sz w:val="24"/>
          <w:szCs w:val="24"/>
        </w:rPr>
        <w:t>Przytyk</w:t>
      </w:r>
      <w:r w:rsidRPr="00864A9F">
        <w:rPr>
          <w:rFonts w:ascii="Times New Roman" w:hAnsi="Times New Roman" w:cs="Times New Roman"/>
          <w:sz w:val="24"/>
          <w:szCs w:val="24"/>
        </w:rPr>
        <w:t>,</w:t>
      </w:r>
      <w:r w:rsidR="00F72BF0">
        <w:rPr>
          <w:rFonts w:ascii="Times New Roman" w:hAnsi="Times New Roman" w:cs="Times New Roman"/>
          <w:sz w:val="24"/>
          <w:szCs w:val="24"/>
        </w:rPr>
        <w:t xml:space="preserve"> ul. Zachęta 57, 26-650 Przytyk</w:t>
      </w:r>
      <w:r w:rsidRPr="00864A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Spółdzielnia energetyczna będzie między innymi produkować energię na potrzeby członków spółdzielni. </w:t>
      </w:r>
    </w:p>
    <w:p w14:paraId="42D2EC83" w14:textId="502C1986" w:rsidR="00F90AAB" w:rsidRPr="001D47D6" w:rsidRDefault="00F90AAB" w:rsidP="00F90AAB">
      <w:pPr>
        <w:jc w:val="both"/>
        <w:rPr>
          <w:rFonts w:ascii="Times New Roman" w:hAnsi="Times New Roman" w:cs="Times New Roman"/>
          <w:sz w:val="24"/>
          <w:szCs w:val="24"/>
        </w:rPr>
      </w:pPr>
      <w:r w:rsidRPr="00864A9F">
        <w:rPr>
          <w:rFonts w:ascii="Times New Roman" w:hAnsi="Times New Roman" w:cs="Times New Roman"/>
          <w:sz w:val="24"/>
          <w:szCs w:val="24"/>
        </w:rPr>
        <w:t xml:space="preserve">Przystąpienie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F72BF0">
        <w:rPr>
          <w:rFonts w:ascii="Times New Roman" w:hAnsi="Times New Roman" w:cs="Times New Roman"/>
          <w:sz w:val="24"/>
          <w:szCs w:val="24"/>
        </w:rPr>
        <w:t>Przytyk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A9F">
        <w:rPr>
          <w:rFonts w:ascii="Times New Roman" w:hAnsi="Times New Roman" w:cs="Times New Roman"/>
          <w:sz w:val="24"/>
          <w:szCs w:val="24"/>
        </w:rPr>
        <w:t>do Spółdzielni Energetycznej ma na celu obniżenie zapotrzebowania na energię elektryczną kupowaną od dystrybutorów, a w przyszłości dążenie do autonomiczności energetycznej. Produkcja energii elektrycznej ze źródeł odnawialnych, będzie miała wpływ na poprawę jakości środowiska naturalnego. Gmina</w:t>
      </w:r>
      <w:r w:rsidR="00F72BF0">
        <w:rPr>
          <w:rFonts w:ascii="Times New Roman" w:hAnsi="Times New Roman" w:cs="Times New Roman"/>
          <w:sz w:val="24"/>
          <w:szCs w:val="24"/>
        </w:rPr>
        <w:t xml:space="preserve"> Przytyk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4A9F">
        <w:rPr>
          <w:rFonts w:ascii="Times New Roman" w:hAnsi="Times New Roman" w:cs="Times New Roman"/>
          <w:sz w:val="24"/>
          <w:szCs w:val="24"/>
        </w:rPr>
        <w:t xml:space="preserve"> jako założyciel Spółdzielni Energetycznej będzie miała bezpośredni wpływ na realizowane przez nią zadania i jej bieżące funkcjonowanie.</w:t>
      </w:r>
    </w:p>
    <w:p w14:paraId="30C82FB6" w14:textId="77777777" w:rsidR="00F90AAB" w:rsidRDefault="00F90AAB" w:rsidP="00F9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równie istotne, </w:t>
      </w:r>
      <w:r w:rsidRPr="001D47D6">
        <w:rPr>
          <w:rFonts w:ascii="Times New Roman" w:hAnsi="Times New Roman" w:cs="Times New Roman"/>
          <w:sz w:val="24"/>
          <w:szCs w:val="24"/>
        </w:rPr>
        <w:t xml:space="preserve">Spółdzielnia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D47D6">
        <w:rPr>
          <w:rFonts w:ascii="Times New Roman" w:hAnsi="Times New Roman" w:cs="Times New Roman"/>
          <w:sz w:val="24"/>
          <w:szCs w:val="24"/>
        </w:rPr>
        <w:t xml:space="preserve">nergetyczna będzie mogła pozyskać środki na dalszą rozbudowę instalacji odnawialnych źródeł energii w celu zapewniania tzw. samowystarczalności energetycznej. Środki będzie można pozyskać m.in. z Krajowego Planu Odbudowy. </w:t>
      </w:r>
    </w:p>
    <w:p w14:paraId="0ADB35F5" w14:textId="77777777" w:rsidR="00F90AAB" w:rsidRPr="001D47D6" w:rsidRDefault="00F90AAB" w:rsidP="00F90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1AD81" w14:textId="77777777" w:rsidR="00F90AAB" w:rsidRPr="001D47D6" w:rsidRDefault="00F90AAB" w:rsidP="00F90AAB">
      <w:pPr>
        <w:jc w:val="both"/>
        <w:rPr>
          <w:rFonts w:ascii="Times New Roman" w:hAnsi="Times New Roman" w:cs="Times New Roman"/>
          <w:sz w:val="24"/>
          <w:szCs w:val="24"/>
        </w:rPr>
      </w:pPr>
      <w:r w:rsidRPr="001D47D6">
        <w:rPr>
          <w:rFonts w:ascii="Times New Roman" w:hAnsi="Times New Roman" w:cs="Times New Roman"/>
          <w:sz w:val="24"/>
          <w:szCs w:val="24"/>
        </w:rPr>
        <w:t>Mając na uwadze powyższe, podjęcie uchwały jest w pełni uzasadnione.</w:t>
      </w:r>
    </w:p>
    <w:p w14:paraId="1A05294B" w14:textId="77777777" w:rsidR="00A77B49" w:rsidRDefault="00A77B49"/>
    <w:sectPr w:rsidR="00A77B49">
      <w:pgSz w:w="11906" w:h="16838"/>
      <w:pgMar w:top="1440" w:right="1020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0A"/>
    <w:rsid w:val="000D580A"/>
    <w:rsid w:val="00215669"/>
    <w:rsid w:val="003D057B"/>
    <w:rsid w:val="003D788D"/>
    <w:rsid w:val="003F7C28"/>
    <w:rsid w:val="004C4A40"/>
    <w:rsid w:val="004D3F0B"/>
    <w:rsid w:val="004F330A"/>
    <w:rsid w:val="005042D2"/>
    <w:rsid w:val="005507D6"/>
    <w:rsid w:val="00602725"/>
    <w:rsid w:val="008031B8"/>
    <w:rsid w:val="00A77B49"/>
    <w:rsid w:val="00B55161"/>
    <w:rsid w:val="00CA1649"/>
    <w:rsid w:val="00D37DAE"/>
    <w:rsid w:val="00EF2019"/>
    <w:rsid w:val="00F72BF0"/>
    <w:rsid w:val="00F90AAB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7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10B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10B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Uznańska Pamela</dc:creator>
  <cp:lastModifiedBy>Anna Kosuniak</cp:lastModifiedBy>
  <cp:revision>3</cp:revision>
  <dcterms:created xsi:type="dcterms:W3CDTF">2025-07-23T06:52:00Z</dcterms:created>
  <dcterms:modified xsi:type="dcterms:W3CDTF">2025-07-23T07:39:00Z</dcterms:modified>
</cp:coreProperties>
</file>